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"/>
        <w:tblW w:w="99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6"/>
        <w:gridCol w:w="5363"/>
      </w:tblGrid>
      <w:tr w:rsidR="008101F2" w:rsidTr="008101F2">
        <w:trPr>
          <w:trHeight w:val="725"/>
          <w:tblCellSpacing w:w="15" w:type="dxa"/>
        </w:trPr>
        <w:tc>
          <w:tcPr>
            <w:tcW w:w="4551" w:type="dxa"/>
            <w:vMerge w:val="restart"/>
            <w:vAlign w:val="center"/>
          </w:tcPr>
          <w:p w:rsidR="008101F2" w:rsidRDefault="008101F2" w:rsidP="0081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 xml:space="preserve">CÔNG </w:t>
            </w:r>
            <w:proofErr w:type="gram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TY ..................</w:t>
            </w:r>
            <w:proofErr w:type="gramEnd"/>
          </w:p>
        </w:tc>
        <w:tc>
          <w:tcPr>
            <w:tcW w:w="5318" w:type="dxa"/>
            <w:vAlign w:val="center"/>
          </w:tcPr>
          <w:p w:rsidR="008101F2" w:rsidRDefault="008101F2" w:rsidP="0061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CỘNG HÒA XÃ HỘI CHỦ NGHĨA VIỆT NAM</w:t>
            </w:r>
          </w:p>
        </w:tc>
      </w:tr>
      <w:tr w:rsidR="008101F2" w:rsidTr="008101F2">
        <w:trPr>
          <w:trHeight w:val="364"/>
          <w:tblCellSpacing w:w="15" w:type="dxa"/>
        </w:trPr>
        <w:tc>
          <w:tcPr>
            <w:tcW w:w="4551" w:type="dxa"/>
            <w:vMerge/>
            <w:vAlign w:val="center"/>
          </w:tcPr>
          <w:p w:rsidR="008101F2" w:rsidRDefault="008101F2" w:rsidP="0061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Align w:val="center"/>
          </w:tcPr>
          <w:p w:rsidR="008101F2" w:rsidRDefault="008101F2" w:rsidP="0061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Độc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lập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 xml:space="preserve"> –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Tự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 xml:space="preserve"> do –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Hạnh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Cs w:val="24"/>
                <w:lang w:eastAsia="zh-CN" w:bidi="ar"/>
              </w:rPr>
              <w:t>phúc</w:t>
            </w:r>
            <w:proofErr w:type="spellEnd"/>
          </w:p>
        </w:tc>
      </w:tr>
      <w:tr w:rsidR="008101F2" w:rsidTr="008101F2">
        <w:trPr>
          <w:trHeight w:val="364"/>
          <w:tblCellSpacing w:w="15" w:type="dxa"/>
        </w:trPr>
        <w:tc>
          <w:tcPr>
            <w:tcW w:w="4551" w:type="dxa"/>
            <w:vAlign w:val="center"/>
          </w:tcPr>
          <w:p w:rsidR="008101F2" w:rsidRDefault="008101F2" w:rsidP="0061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...................</w:t>
            </w:r>
          </w:p>
        </w:tc>
        <w:tc>
          <w:tcPr>
            <w:tcW w:w="5318" w:type="dxa"/>
            <w:vAlign w:val="center"/>
          </w:tcPr>
          <w:p w:rsidR="008101F2" w:rsidRDefault="008101F2" w:rsidP="0061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......,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tháng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</w:t>
            </w:r>
          </w:p>
        </w:tc>
      </w:tr>
    </w:tbl>
    <w:p w:rsidR="008101F2" w:rsidRDefault="008101F2" w:rsidP="00ED70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D706E" w:rsidRPr="00ED706E" w:rsidRDefault="00ED706E" w:rsidP="00ED70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BIÊN BẢN ĐIỀU CHỈNH HÓA ĐƠN GIÁ TRỊ GIA TĂNG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Số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.........../BB-ĐCHĐ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Căn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cứ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Thông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tư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số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39/2014/TT-BTC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31/03/2014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có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hiệu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lực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từ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01/06/2014;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Căn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cứ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6" w:tgtFrame="_blank" w:history="1"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Thông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tư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số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119/2014/TT-BTC</w:t>
        </w:r>
      </w:hyperlink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25/08/2014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có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hiệu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lực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từ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01/09/2014;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Căn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cứ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7" w:tgtFrame="_blank" w:history="1"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Thông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tư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>số</w:t>
        </w:r>
        <w:proofErr w:type="spellEnd"/>
        <w:r w:rsidRPr="00ED706E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26/2015/TT-BTC</w:t>
        </w:r>
      </w:hyperlink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27/02/2015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có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hiệu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lực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từ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01/01/2015;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Hôm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nay,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</w:t>
      </w:r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tháng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</w:t>
      </w:r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năm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</w:t>
      </w:r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đại</w:t>
      </w:r>
      <w:proofErr w:type="spellEnd"/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diện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hai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bên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gồm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có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BÊN GIAO HÓA ĐƠN:</w:t>
      </w:r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Địa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...................................................................................................................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Điện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thoại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............................................................ MST: 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Đại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diện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.................................................</w:t>
      </w:r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Chức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vụ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70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BÊN NHẬN HÓA ĐƠN:</w:t>
      </w:r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Địa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...................................................................................................................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Điện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thoại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 MST: 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Đại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diện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..........................................................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Chức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vụ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Hai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bên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thống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nhất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lập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biên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bản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điều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chỉnh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hóa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đơn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số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ký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hiệu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</w:t>
      </w:r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và</w:t>
      </w:r>
      <w:proofErr w:type="spellEnd"/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xuất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hóa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đơn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điều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chỉnh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số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ký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hiệu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ngày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........................... (</w:t>
      </w:r>
      <w:proofErr w:type="spellStart"/>
      <w:proofErr w:type="gram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nếu</w:t>
      </w:r>
      <w:proofErr w:type="spellEnd"/>
      <w:proofErr w:type="gram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có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) (*).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Lý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điều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chỉnh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 .......................................................................................................</w:t>
      </w:r>
    </w:p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Nội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dung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thông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tin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sai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được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điều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chỉnh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lại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như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sau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tbl>
      <w:tblPr>
        <w:tblStyle w:val="Normal"/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0"/>
        <w:gridCol w:w="4480"/>
      </w:tblGrid>
      <w:tr w:rsidR="00ED706E" w:rsidRPr="00ED706E" w:rsidTr="006174DA">
        <w:trPr>
          <w:tblCellSpacing w:w="15" w:type="dxa"/>
        </w:trPr>
        <w:tc>
          <w:tcPr>
            <w:tcW w:w="0" w:type="auto"/>
            <w:vAlign w:val="center"/>
          </w:tcPr>
          <w:p w:rsidR="00ED706E" w:rsidRPr="00ED706E" w:rsidRDefault="00ED706E" w:rsidP="00ED70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lastRenderedPageBreak/>
              <w:t>Nội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dung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trước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điều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chỉnh</w:t>
            </w:r>
            <w:proofErr w:type="spellEnd"/>
          </w:p>
        </w:tc>
        <w:tc>
          <w:tcPr>
            <w:tcW w:w="0" w:type="auto"/>
            <w:vAlign w:val="center"/>
          </w:tcPr>
          <w:p w:rsidR="00ED706E" w:rsidRPr="00ED706E" w:rsidRDefault="00ED706E" w:rsidP="00ED70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Nội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dung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sau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điều</w:t>
            </w:r>
            <w:proofErr w:type="spellEnd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chỉnh</w:t>
            </w:r>
            <w:proofErr w:type="spellEnd"/>
          </w:p>
        </w:tc>
      </w:tr>
      <w:tr w:rsidR="00ED706E" w:rsidRPr="00ED706E" w:rsidTr="006174DA">
        <w:trPr>
          <w:tblCellSpacing w:w="15" w:type="dxa"/>
        </w:trPr>
        <w:tc>
          <w:tcPr>
            <w:tcW w:w="0" w:type="auto"/>
            <w:vAlign w:val="center"/>
          </w:tcPr>
          <w:p w:rsidR="00ED706E" w:rsidRPr="00ED706E" w:rsidRDefault="00ED706E" w:rsidP="00ED70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D70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D706E" w:rsidRPr="00ED706E" w:rsidRDefault="00ED706E" w:rsidP="00ED70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D70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</w:tbl>
    <w:p w:rsidR="00ED706E" w:rsidRPr="00ED706E" w:rsidRDefault="00ED706E" w:rsidP="00ED706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Biên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bản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này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được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lập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thành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02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bản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mỗi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bên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giữ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01 </w:t>
      </w:r>
      <w:proofErr w:type="spellStart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bản</w:t>
      </w:r>
      <w:proofErr w:type="spellEnd"/>
      <w:r w:rsidRPr="00ED706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tbl>
      <w:tblPr>
        <w:tblStyle w:val="Normal"/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1"/>
        <w:gridCol w:w="4734"/>
      </w:tblGrid>
      <w:tr w:rsidR="00ED706E" w:rsidRPr="00ED706E" w:rsidTr="008101F2">
        <w:trPr>
          <w:trHeight w:val="1032"/>
          <w:tblCellSpacing w:w="15" w:type="dxa"/>
        </w:trPr>
        <w:tc>
          <w:tcPr>
            <w:tcW w:w="0" w:type="auto"/>
            <w:vAlign w:val="center"/>
          </w:tcPr>
          <w:p w:rsidR="00ED706E" w:rsidRPr="00ED706E" w:rsidRDefault="00ED706E" w:rsidP="00B42C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ĐẠI DIỆN BÊN NHẬN HÓA ĐƠN</w:t>
            </w:r>
            <w:r w:rsidRPr="00ED70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br/>
            </w:r>
            <w:proofErr w:type="spellStart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Ký</w:t>
            </w:r>
            <w:proofErr w:type="spellEnd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và</w:t>
            </w:r>
            <w:proofErr w:type="spellEnd"/>
            <w:r w:rsidR="00B42CA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ghi</w:t>
            </w:r>
            <w:proofErr w:type="spellEnd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rõ</w:t>
            </w:r>
            <w:proofErr w:type="spellEnd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họ</w:t>
            </w:r>
            <w:proofErr w:type="spellEnd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tên</w:t>
            </w:r>
            <w:proofErr w:type="spellEnd"/>
          </w:p>
        </w:tc>
        <w:tc>
          <w:tcPr>
            <w:tcW w:w="0" w:type="auto"/>
            <w:vAlign w:val="center"/>
          </w:tcPr>
          <w:p w:rsidR="00ED706E" w:rsidRPr="00ED706E" w:rsidRDefault="00ED706E" w:rsidP="00ED70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ED70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ĐẠI DIỆN BÊN GIAO HÓA ĐƠN</w:t>
            </w:r>
            <w:r w:rsidRPr="00ED706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br/>
            </w:r>
            <w:proofErr w:type="spellStart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Ký</w:t>
            </w:r>
            <w:proofErr w:type="spellEnd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và</w:t>
            </w:r>
            <w:proofErr w:type="spellEnd"/>
            <w:r w:rsidR="00B42CA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ghi</w:t>
            </w:r>
            <w:proofErr w:type="spellEnd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rõ</w:t>
            </w:r>
            <w:proofErr w:type="spellEnd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họ</w:t>
            </w:r>
            <w:proofErr w:type="spellEnd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B42CA2" w:rsidRPr="00ED706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ar"/>
              </w:rPr>
              <w:t>tên</w:t>
            </w:r>
            <w:proofErr w:type="spellEnd"/>
          </w:p>
        </w:tc>
      </w:tr>
    </w:tbl>
    <w:p w:rsidR="00137D28" w:rsidRDefault="007B74AA">
      <w:bookmarkStart w:id="0" w:name="_GoBack"/>
      <w:bookmarkEnd w:id="0"/>
    </w:p>
    <w:sectPr w:rsidR="00137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AA" w:rsidRDefault="007B74AA" w:rsidP="00221A1E">
      <w:pPr>
        <w:spacing w:after="0" w:line="240" w:lineRule="auto"/>
      </w:pPr>
      <w:r>
        <w:separator/>
      </w:r>
    </w:p>
  </w:endnote>
  <w:endnote w:type="continuationSeparator" w:id="0">
    <w:p w:rsidR="007B74AA" w:rsidRDefault="007B74AA" w:rsidP="002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AA" w:rsidRDefault="007B74AA" w:rsidP="00221A1E">
      <w:pPr>
        <w:spacing w:after="0" w:line="240" w:lineRule="auto"/>
      </w:pPr>
      <w:r>
        <w:separator/>
      </w:r>
    </w:p>
  </w:footnote>
  <w:footnote w:type="continuationSeparator" w:id="0">
    <w:p w:rsidR="007B74AA" w:rsidRDefault="007B74AA" w:rsidP="002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E" w:rsidRDefault="00221A1E">
    <w:pPr>
      <w:pStyle w:val="Header"/>
    </w:pPr>
    <w:proofErr w:type="spellStart"/>
    <w:r>
      <w:t>Trang</w:t>
    </w:r>
    <w:proofErr w:type="spellEnd"/>
    <w:r>
      <w:t xml:space="preserve"> </w:t>
    </w:r>
    <w:proofErr w:type="spellStart"/>
    <w:r>
      <w:t>chủ</w:t>
    </w:r>
    <w:proofErr w:type="spellEnd"/>
    <w:r>
      <w:t xml:space="preserve">: </w:t>
    </w:r>
    <w:hyperlink r:id="rId1" w:history="1">
      <w:r w:rsidR="00AD66F3" w:rsidRPr="00126357">
        <w:rPr>
          <w:rStyle w:val="Hyperlink"/>
        </w:rPr>
        <w:t>https://kaike.vn/</w:t>
      </w:r>
    </w:hyperlink>
    <w:r w:rsidR="00AD66F3">
      <w:t xml:space="preserve"> - Hotline: </w:t>
    </w:r>
    <w:r w:rsidR="00AD66F3" w:rsidRPr="00AD66F3">
      <w:rPr>
        <w:b/>
        <w:color w:val="2E74B5" w:themeColor="accent1" w:themeShade="BF"/>
      </w:rPr>
      <w:t>1900 633518</w:t>
    </w:r>
  </w:p>
  <w:p w:rsidR="00221A1E" w:rsidRDefault="0022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E"/>
    <w:rsid w:val="00003619"/>
    <w:rsid w:val="000B710C"/>
    <w:rsid w:val="00221A1E"/>
    <w:rsid w:val="007B74AA"/>
    <w:rsid w:val="008101F2"/>
    <w:rsid w:val="009C4FEF"/>
    <w:rsid w:val="00AD66F3"/>
    <w:rsid w:val="00B24270"/>
    <w:rsid w:val="00B42CA2"/>
    <w:rsid w:val="00B434ED"/>
    <w:rsid w:val="00C62C08"/>
    <w:rsid w:val="00DA7EA9"/>
    <w:rsid w:val="00E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FED6-A3A1-40F2-947C-BA9E9B9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E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4ED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3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24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24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4E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34ED"/>
    <w:rPr>
      <w:rFonts w:asciiTheme="majorHAnsi" w:eastAsiaTheme="majorEastAsia" w:hAnsiTheme="majorHAnsi" w:cstheme="majorBidi"/>
      <w:b/>
      <w:sz w:val="32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4ED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242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4270"/>
    <w:rPr>
      <w:rFonts w:asciiTheme="majorHAnsi" w:eastAsiaTheme="majorEastAsia" w:hAnsiTheme="majorHAnsi" w:cstheme="majorBidi"/>
      <w:b/>
      <w:i/>
      <w:iCs/>
      <w:sz w:val="24"/>
    </w:rPr>
  </w:style>
  <w:style w:type="character" w:styleId="Strong">
    <w:name w:val="Strong"/>
    <w:basedOn w:val="DefaultParagraphFont"/>
    <w:uiPriority w:val="22"/>
    <w:qFormat/>
    <w:rsid w:val="008101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1E"/>
  </w:style>
  <w:style w:type="paragraph" w:styleId="Footer">
    <w:name w:val="footer"/>
    <w:basedOn w:val="Normal"/>
    <w:link w:val="FooterChar"/>
    <w:uiPriority w:val="99"/>
    <w:unhideWhenUsed/>
    <w:rsid w:val="002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1E"/>
  </w:style>
  <w:style w:type="character" w:styleId="Hyperlink">
    <w:name w:val="Hyperlink"/>
    <w:basedOn w:val="DefaultParagraphFont"/>
    <w:uiPriority w:val="99"/>
    <w:unhideWhenUsed/>
    <w:rsid w:val="00AD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oatieu.vn/thong-tu-huong-dan-moi-ve-thue-gia-tri-gia-tang-so-26-2015-tt-btc-87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atieu.vn/thong-tu-so-119-2014-tt-btc-827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ike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ngoc tran</cp:lastModifiedBy>
  <cp:revision>2</cp:revision>
  <cp:lastPrinted>2021-08-18T04:44:00Z</cp:lastPrinted>
  <dcterms:created xsi:type="dcterms:W3CDTF">2021-08-18T04:40:00Z</dcterms:created>
  <dcterms:modified xsi:type="dcterms:W3CDTF">2021-08-18T04:45:00Z</dcterms:modified>
</cp:coreProperties>
</file>